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b w:val="0"/>
          <w:bCs/>
          <w:color w:val="000000"/>
          <w:sz w:val="24"/>
          <w:szCs w:val="24"/>
          <w:shd w:val="clear" w:color="auto" w:fill="FFFFFF"/>
          <w:lang w:val="en-US" w:eastAsia="zh-CN"/>
        </w:rPr>
      </w:pPr>
      <w:r>
        <w:rPr>
          <w:rFonts w:hint="eastAsia" w:ascii="仿宋" w:hAnsi="仿宋" w:eastAsia="仿宋" w:cs="仿宋"/>
          <w:b w:val="0"/>
          <w:bCs/>
          <w:color w:val="000000"/>
          <w:sz w:val="28"/>
          <w:szCs w:val="28"/>
          <w:shd w:val="clear" w:color="auto" w:fill="FFFFFF"/>
          <w:lang w:val="en-US" w:eastAsia="zh-CN"/>
        </w:rPr>
        <w:t>附件2-1：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44"/>
          <w:szCs w:val="44"/>
          <w:shd w:val="clear" w:color="auto" w:fill="FFFFFF"/>
          <w:lang w:val="en-US" w:eastAsia="zh-CN"/>
        </w:rPr>
        <w:t>青锦赛食宿等信息通知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b w:val="0"/>
          <w:bCs/>
          <w:color w:val="00000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color w:val="000000"/>
          <w:sz w:val="32"/>
          <w:szCs w:val="32"/>
          <w:shd w:val="clear" w:color="auto" w:fill="FFFFFF"/>
          <w:lang w:val="en-US" w:eastAsia="zh-CN"/>
        </w:rPr>
      </w:pPr>
      <w:r>
        <w:rPr>
          <w:rFonts w:hint="eastAsia" w:ascii="仿宋" w:hAnsi="仿宋" w:eastAsia="仿宋" w:cs="仿宋"/>
          <w:b w:val="0"/>
          <w:bCs/>
          <w:color w:val="000000"/>
          <w:sz w:val="32"/>
          <w:szCs w:val="32"/>
          <w:shd w:val="clear" w:color="auto" w:fill="FFFFFF"/>
          <w:lang w:val="en-US" w:eastAsia="zh-CN"/>
        </w:rPr>
        <w:t>根据国家体育总局关于赛事组织管理及航管中心关于赛事组织工作的要求，为确保赛事活动政治安全、公众安全、技术安全，参加2018年全国青少年航海模型锦标赛的人员费用自理，大会统一安排食宿及赛场通勤，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b w:val="0"/>
          <w:bCs w:val="0"/>
          <w:color w:val="000000"/>
          <w:sz w:val="32"/>
          <w:szCs w:val="32"/>
          <w:shd w:val="clear" w:color="auto" w:fill="FFFFFF"/>
          <w:lang w:val="en-US" w:eastAsia="zh-CN"/>
        </w:rPr>
        <w:t>青锦赛报到宾馆：</w:t>
      </w:r>
      <w:r>
        <w:rPr>
          <w:rFonts w:hint="eastAsia" w:ascii="仿宋" w:hAnsi="仿宋" w:eastAsia="仿宋" w:cs="仿宋"/>
          <w:color w:val="000000"/>
          <w:sz w:val="32"/>
          <w:szCs w:val="32"/>
          <w:shd w:val="clear" w:color="auto" w:fill="FFFFFF"/>
          <w:lang w:eastAsia="zh-CN"/>
        </w:rPr>
        <w:t>锦江之星酒店（上海临港新城店</w:t>
      </w:r>
      <w:r>
        <w:rPr>
          <w:rFonts w:hint="eastAsia" w:ascii="仿宋" w:hAnsi="仿宋" w:eastAsia="仿宋" w:cs="仿宋"/>
          <w:color w:val="000000"/>
          <w:sz w:val="32"/>
          <w:szCs w:val="32"/>
          <w:shd w:val="clear" w:color="auto" w:fill="FFFFFF"/>
          <w:lang w:val="en-US" w:eastAsia="zh-CN"/>
        </w:rPr>
        <w:t xml:space="preserve"> -- 浦东新区临港新城环湖西二路960号）。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青锦赛参赛人员：每人2750元（含税），费用包含6晚住宿及早、中、晚三餐自助、赛场摆渡交通费、证件费、竞赛资料袋及其他服务费等。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其他随队人员：每人2500元（含税），费用包含6晚住宿及早、中、晚三餐自助、赛场摆渡交通费、证件费及其他服务费等。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b w:val="0"/>
          <w:bCs w:val="0"/>
          <w:color w:val="000000"/>
          <w:sz w:val="32"/>
          <w:szCs w:val="32"/>
          <w:shd w:val="clear" w:color="auto" w:fill="FFFFFF"/>
          <w:lang w:val="en-US" w:eastAsia="zh-CN"/>
        </w:rPr>
      </w:pPr>
      <w:r>
        <w:rPr>
          <w:rFonts w:hint="eastAsia" w:ascii="仿宋" w:hAnsi="仿宋" w:eastAsia="仿宋" w:cs="仿宋"/>
          <w:b w:val="0"/>
          <w:bCs w:val="0"/>
          <w:color w:val="000000"/>
          <w:sz w:val="32"/>
          <w:szCs w:val="32"/>
          <w:shd w:val="clear" w:color="auto" w:fill="FFFFFF"/>
          <w:lang w:val="en-US" w:eastAsia="zh-CN"/>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1、竞赛报到前3天大会代理各队模型快递接受事项，快递请寄达：上海市浦东新区临港新城环湖西二路960号，锦江之星</w:t>
      </w:r>
      <w:r>
        <w:rPr>
          <w:rFonts w:hint="eastAsia" w:ascii="仿宋" w:hAnsi="仿宋" w:eastAsia="仿宋" w:cs="仿宋"/>
          <w:color w:val="000000"/>
          <w:sz w:val="32"/>
          <w:szCs w:val="32"/>
          <w:shd w:val="clear" w:color="auto" w:fill="FFFFFF"/>
          <w:lang w:eastAsia="zh-CN"/>
        </w:rPr>
        <w:t>临港新城店（</w:t>
      </w:r>
      <w:r>
        <w:rPr>
          <w:rFonts w:hint="eastAsia" w:ascii="仿宋" w:hAnsi="仿宋" w:eastAsia="仿宋" w:cs="仿宋"/>
          <w:color w:val="000000"/>
          <w:sz w:val="32"/>
          <w:szCs w:val="32"/>
          <w:shd w:val="clear" w:color="auto" w:fill="FFFFFF"/>
          <w:lang w:val="en-US" w:eastAsia="zh-CN"/>
        </w:rPr>
        <w:t>邮编：201303</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电话：021-68283131、38072201，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2、收件人请注明 -- 青锦赛XXX队XXX人收 + 手机号码。大会会妥善保管，报到时请收件人出示证件自行领取。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3、宾馆入住安排顺序按照报名+汇款先后排序，各队汇款请于7月10日前汇至下列账户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textAlignment w:val="auto"/>
        <w:outlineLvl w:val="9"/>
        <w:rPr>
          <w:rFonts w:hint="eastAsia" w:ascii="仿宋" w:hAnsi="仿宋" w:eastAsia="仿宋" w:cs="仿宋"/>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名  称：上海市航海模型协会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开户行：工商银行虹口支行上外支行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帐  号：1001 2744 0901 4422 894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textAlignment w:val="auto"/>
        <w:outlineLvl w:val="9"/>
        <w:rPr>
          <w:rFonts w:hint="eastAsia" w:ascii="仿宋" w:hAnsi="仿宋" w:eastAsia="仿宋" w:cs="仿宋"/>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1、</w:t>
      </w:r>
      <w:r>
        <w:rPr>
          <w:rFonts w:hint="eastAsia" w:ascii="仿宋" w:hAnsi="仿宋" w:eastAsia="仿宋" w:cs="仿宋"/>
          <w:color w:val="000000"/>
          <w:sz w:val="32"/>
          <w:szCs w:val="32"/>
          <w:shd w:val="clear" w:color="auto" w:fill="FFFFFF"/>
          <w:lang w:eastAsia="zh-CN"/>
        </w:rPr>
        <w:t>锦江之星酒店上海临港新城店（</w:t>
      </w:r>
      <w:r>
        <w:rPr>
          <w:rFonts w:hint="eastAsia" w:ascii="仿宋" w:hAnsi="仿宋" w:eastAsia="仿宋" w:cs="仿宋"/>
          <w:color w:val="000000"/>
          <w:sz w:val="32"/>
          <w:szCs w:val="32"/>
          <w:shd w:val="clear" w:color="auto" w:fill="FFFFFF"/>
          <w:lang w:val="en-US" w:eastAsia="zh-CN"/>
        </w:rPr>
        <w:t>少量余房</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 xml:space="preserve"> -- 浦东新区临港新城环湖西二路960号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2、维也纳国际酒店滴水湖大学城店 -- 浦东新区临港新城康乃馨路22号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3、如家商旅酒店临港新城滴水湖店 -- 浦东新区临港新城水芸路441号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4、上海南汇嘴智选假日酒店 -- 浦东新区临港新城世纪塘路333号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5、青皮树酒店上海滴水湖店 -- 浦东新区马樱丹路133弄11-21号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b/>
          <w:bCs/>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lang w:val="en-US" w:eastAsia="zh-CN"/>
        </w:rPr>
        <w:t>赛事信息可以关注下列微信公众号：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1285" w:firstLineChars="400"/>
        <w:textAlignment w:val="auto"/>
        <w:outlineLvl w:val="9"/>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lang w:val="en-US" w:eastAsia="zh-CN"/>
        </w:rPr>
        <w:t>科技体育              中国航海博物馆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b/>
          <w:bCs/>
          <w:color w:val="000000"/>
          <w:sz w:val="24"/>
          <w:szCs w:val="24"/>
          <w:shd w:val="clear" w:color="auto" w:fill="FFFFFF"/>
          <w:lang w:val="en-US" w:eastAsia="zh-CN"/>
        </w:rPr>
      </w:pPr>
      <w:r>
        <w:rPr>
          <w:rFonts w:hint="eastAsia" w:ascii="仿宋" w:hAnsi="仿宋" w:eastAsia="仿宋" w:cs="仿宋"/>
          <w:b/>
          <w:bCs/>
          <w:color w:val="000000"/>
          <w:sz w:val="32"/>
          <w:szCs w:val="32"/>
          <w:shd w:val="clear" w:color="auto" w:fill="FFFFFF"/>
          <w:lang w:val="en-US" w:eastAsia="zh-CN"/>
        </w:rPr>
        <w:t xml:space="preserve">    </w:t>
      </w:r>
      <w:r>
        <w:rPr>
          <w:rFonts w:hint="eastAsia" w:ascii="仿宋" w:hAnsi="仿宋" w:eastAsia="仿宋" w:cs="仿宋"/>
          <w:b/>
          <w:bCs/>
          <w:color w:val="000000"/>
          <w:sz w:val="32"/>
          <w:szCs w:val="32"/>
          <w:shd w:val="clear" w:color="auto" w:fill="FFFFFF"/>
          <w:lang w:val="en-US" w:eastAsia="zh-CN"/>
        </w:rPr>
        <w:drawing>
          <wp:inline distT="0" distB="0" distL="114300" distR="114300">
            <wp:extent cx="1595120" cy="1595120"/>
            <wp:effectExtent l="0" t="0" r="5080" b="5080"/>
            <wp:docPr id="2" name="图片 2" descr="科技体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科技体育"/>
                    <pic:cNvPicPr>
                      <a:picLocks noChangeAspect="1"/>
                    </pic:cNvPicPr>
                  </pic:nvPicPr>
                  <pic:blipFill>
                    <a:blip r:embed="rId4"/>
                    <a:stretch>
                      <a:fillRect/>
                    </a:stretch>
                  </pic:blipFill>
                  <pic:spPr>
                    <a:xfrm>
                      <a:off x="0" y="0"/>
                      <a:ext cx="1595120" cy="1595120"/>
                    </a:xfrm>
                    <a:prstGeom prst="rect">
                      <a:avLst/>
                    </a:prstGeom>
                  </pic:spPr>
                </pic:pic>
              </a:graphicData>
            </a:graphic>
          </wp:inline>
        </w:drawing>
      </w:r>
      <w:r>
        <w:rPr>
          <w:rFonts w:hint="eastAsia" w:ascii="仿宋" w:hAnsi="仿宋" w:eastAsia="仿宋" w:cs="仿宋"/>
          <w:b/>
          <w:bCs/>
          <w:color w:val="000000"/>
          <w:sz w:val="32"/>
          <w:szCs w:val="32"/>
          <w:shd w:val="clear" w:color="auto" w:fill="FFFFFF"/>
          <w:lang w:val="en-US" w:eastAsia="zh-CN"/>
        </w:rPr>
        <w:t xml:space="preserve">          </w:t>
      </w:r>
      <w:r>
        <w:rPr>
          <w:rFonts w:hint="eastAsia" w:ascii="仿宋" w:hAnsi="仿宋" w:eastAsia="仿宋" w:cs="仿宋"/>
          <w:b/>
          <w:bCs/>
          <w:color w:val="000000"/>
          <w:sz w:val="32"/>
          <w:szCs w:val="32"/>
          <w:shd w:val="clear" w:color="auto" w:fill="FFFFFF"/>
          <w:lang w:val="en-US" w:eastAsia="zh-CN"/>
        </w:rPr>
        <w:drawing>
          <wp:inline distT="0" distB="0" distL="114300" distR="114300">
            <wp:extent cx="1581785" cy="1591310"/>
            <wp:effectExtent l="0" t="0" r="18415" b="8890"/>
            <wp:docPr id="1" name="图片 1" descr="海博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博馆"/>
                    <pic:cNvPicPr>
                      <a:picLocks noChangeAspect="1"/>
                    </pic:cNvPicPr>
                  </pic:nvPicPr>
                  <pic:blipFill>
                    <a:blip r:embed="rId5"/>
                    <a:stretch>
                      <a:fillRect/>
                    </a:stretch>
                  </pic:blipFill>
                  <pic:spPr>
                    <a:xfrm>
                      <a:off x="0" y="0"/>
                      <a:ext cx="1581785" cy="159131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b/>
          <w:bCs/>
          <w:color w:val="00000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color w:val="000000"/>
          <w:sz w:val="44"/>
          <w:szCs w:val="44"/>
          <w:shd w:val="clear" w:color="auto" w:fill="FFFFFF"/>
          <w:lang w:val="en-US" w:eastAsia="zh-CN"/>
        </w:rPr>
      </w:pPr>
      <w:r>
        <w:rPr>
          <w:rFonts w:hint="eastAsia" w:ascii="仿宋" w:hAnsi="仿宋" w:eastAsia="仿宋" w:cs="仿宋"/>
          <w:b/>
          <w:color w:val="000000"/>
          <w:sz w:val="44"/>
          <w:szCs w:val="44"/>
          <w:shd w:val="clear" w:color="auto" w:fill="FFFFFF"/>
          <w:lang w:val="en-US" w:eastAsia="zh-CN"/>
        </w:rPr>
        <w:t>青锦赛交通等信息通知</w:t>
      </w: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ascii="仿宋" w:hAnsi="仿宋" w:eastAsia="仿宋" w:cs="仿宋"/>
          <w:color w:val="000000"/>
          <w:sz w:val="24"/>
          <w:szCs w:val="24"/>
          <w:shd w:val="clear" w:color="auto"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鉴于</w:t>
      </w:r>
      <w:r>
        <w:rPr>
          <w:rFonts w:hint="eastAsia" w:ascii="仿宋" w:hAnsi="仿宋" w:eastAsia="仿宋" w:cs="仿宋"/>
          <w:color w:val="000000"/>
          <w:sz w:val="32"/>
          <w:szCs w:val="32"/>
          <w:shd w:val="clear" w:color="auto" w:fill="FFFFFF"/>
          <w:lang w:val="en-US" w:eastAsia="zh-CN"/>
        </w:rPr>
        <w:t>上海</w:t>
      </w:r>
      <w:r>
        <w:rPr>
          <w:rFonts w:hint="eastAsia" w:ascii="仿宋" w:hAnsi="仿宋" w:eastAsia="仿宋" w:cs="仿宋"/>
          <w:color w:val="000000"/>
          <w:sz w:val="32"/>
          <w:szCs w:val="32"/>
          <w:shd w:val="clear" w:color="auto" w:fill="FFFFFF"/>
          <w:lang w:eastAsia="zh-CN"/>
        </w:rPr>
        <w:t>大城市交通拥堵，</w:t>
      </w:r>
      <w:r>
        <w:rPr>
          <w:rFonts w:hint="eastAsia" w:ascii="仿宋" w:hAnsi="仿宋" w:eastAsia="仿宋" w:cs="仿宋"/>
          <w:color w:val="000000"/>
          <w:sz w:val="32"/>
          <w:szCs w:val="32"/>
          <w:shd w:val="clear" w:color="auto" w:fill="FFFFFF"/>
          <w:lang w:val="en-US" w:eastAsia="zh-CN"/>
        </w:rPr>
        <w:t>接站</w:t>
      </w:r>
      <w:r>
        <w:rPr>
          <w:rFonts w:hint="eastAsia" w:ascii="仿宋" w:hAnsi="仿宋" w:eastAsia="仿宋" w:cs="仿宋"/>
          <w:color w:val="000000"/>
          <w:sz w:val="32"/>
          <w:szCs w:val="32"/>
          <w:shd w:val="clear" w:color="auto" w:fill="FFFFFF"/>
          <w:lang w:eastAsia="zh-CN"/>
        </w:rPr>
        <w:t>车辆路途时间</w:t>
      </w:r>
      <w:r>
        <w:rPr>
          <w:rFonts w:hint="eastAsia" w:ascii="仿宋" w:hAnsi="仿宋" w:eastAsia="仿宋" w:cs="仿宋"/>
          <w:color w:val="000000"/>
          <w:sz w:val="32"/>
          <w:szCs w:val="32"/>
          <w:shd w:val="clear" w:color="auto" w:fill="FFFFFF"/>
          <w:lang w:val="en-US" w:eastAsia="zh-CN"/>
        </w:rPr>
        <w:t>无法</w:t>
      </w:r>
      <w:r>
        <w:rPr>
          <w:rFonts w:hint="eastAsia" w:ascii="仿宋" w:hAnsi="仿宋" w:eastAsia="仿宋" w:cs="仿宋"/>
          <w:color w:val="000000"/>
          <w:sz w:val="32"/>
          <w:szCs w:val="32"/>
          <w:shd w:val="clear" w:color="auto" w:fill="FFFFFF"/>
          <w:lang w:eastAsia="zh-CN"/>
        </w:rPr>
        <w:t>掌控，拟定接站一律放在地铁</w:t>
      </w:r>
      <w:r>
        <w:rPr>
          <w:rFonts w:hint="eastAsia" w:ascii="仿宋" w:hAnsi="仿宋" w:eastAsia="仿宋" w:cs="仿宋"/>
          <w:color w:val="000000"/>
          <w:sz w:val="32"/>
          <w:szCs w:val="32"/>
          <w:shd w:val="clear" w:color="auto" w:fill="FFFFFF"/>
          <w:lang w:val="en-US" w:eastAsia="zh-CN"/>
        </w:rPr>
        <w:t>16号线滴水湖站（2号出入口）</w:t>
      </w:r>
      <w:r>
        <w:rPr>
          <w:rFonts w:hint="eastAsia" w:ascii="仿宋" w:hAnsi="仿宋" w:eastAsia="仿宋" w:cs="仿宋"/>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竞赛结束后大会负责（7月29日）统一送站（机场）。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lang w:val="en-US" w:eastAsia="zh-CN"/>
        </w:rPr>
        <w:t>虹桥机场：距离约85公里，打车约350元。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机场场内地下约200米，乘坐地铁2号线（16站约40分钟）→龙阳路（站内换乘约300米）地铁16号线（12站约65分钟）→滴水湖地铁站2号出入口→接站大巴前往报到</w:t>
      </w:r>
      <w:r>
        <w:rPr>
          <w:rFonts w:hint="eastAsia" w:ascii="仿宋" w:hAnsi="仿宋" w:eastAsia="仿宋" w:cs="仿宋"/>
          <w:b w:val="0"/>
          <w:bCs w:val="0"/>
          <w:color w:val="000000"/>
          <w:sz w:val="32"/>
          <w:szCs w:val="32"/>
          <w:shd w:val="clear" w:color="auto" w:fill="FFFFFF"/>
          <w:lang w:val="en-US" w:eastAsia="zh-CN"/>
        </w:rPr>
        <w:t>酒店约1公里5分钟（全程约120分钟）</w:t>
      </w:r>
      <w:r>
        <w:rPr>
          <w:rFonts w:hint="eastAsia" w:ascii="仿宋" w:hAnsi="仿宋" w:eastAsia="仿宋" w:cs="仿宋"/>
          <w:color w:val="000000"/>
          <w:sz w:val="32"/>
          <w:szCs w:val="32"/>
          <w:shd w:val="clear" w:color="auto" w:fill="FFFFFF"/>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lang w:val="en-US" w:eastAsia="zh-CN"/>
        </w:rPr>
        <w:t>虹桥火车站：距离约85公里，打车约350元。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outlineLvl w:val="9"/>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火车站站内地下约200米，乘坐地铁2号线（17站约45分钟）→龙阳路（站内换乘约300米）地铁16号线（12站约65分钟）→滴水湖地铁站2号出入口→接站大巴前往报到</w:t>
      </w:r>
      <w:r>
        <w:rPr>
          <w:rFonts w:hint="eastAsia" w:ascii="仿宋" w:hAnsi="仿宋" w:eastAsia="仿宋" w:cs="仿宋"/>
          <w:b w:val="0"/>
          <w:bCs w:val="0"/>
          <w:color w:val="000000"/>
          <w:sz w:val="32"/>
          <w:szCs w:val="32"/>
          <w:shd w:val="clear" w:color="auto" w:fill="FFFFFF"/>
          <w:lang w:val="en-US" w:eastAsia="zh-CN"/>
        </w:rPr>
        <w:t>酒店约1公里5分钟（全程约120分钟）</w:t>
      </w:r>
      <w:r>
        <w:rPr>
          <w:rFonts w:hint="eastAsia" w:ascii="仿宋" w:hAnsi="仿宋" w:eastAsia="仿宋" w:cs="仿宋"/>
          <w:color w:val="00000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lang w:val="en-US" w:eastAsia="zh-CN"/>
        </w:rPr>
        <w:t>3、上海浦东机场：距离约30公里，打车约120元。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3a、航站楼站外约300米，乘坐磁悬浮快线（1站约10分钟）→龙阳路（换乘约300米）地铁16号线（12站约65分钟）→滴水湖地铁站2号出入口→接站大巴前往报到</w:t>
      </w:r>
      <w:r>
        <w:rPr>
          <w:rFonts w:hint="eastAsia" w:ascii="仿宋" w:hAnsi="仿宋" w:eastAsia="仿宋" w:cs="仿宋"/>
          <w:b w:val="0"/>
          <w:bCs w:val="0"/>
          <w:color w:val="000000"/>
          <w:sz w:val="32"/>
          <w:szCs w:val="32"/>
          <w:shd w:val="clear" w:color="auto" w:fill="FFFFFF"/>
          <w:lang w:val="en-US" w:eastAsia="zh-CN"/>
        </w:rPr>
        <w:t>酒店约1公里5分钟（全程约90分钟）</w:t>
      </w:r>
      <w:r>
        <w:rPr>
          <w:rFonts w:hint="eastAsia" w:ascii="仿宋" w:hAnsi="仿宋" w:eastAsia="仿宋" w:cs="仿宋"/>
          <w:color w:val="00000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3b、机场场内地下约200米，乘坐地铁2号线东延线（8站约30分钟）→广兰路（同站换乘）地铁2号线（3站约10分钟）→龙阳路（站内换乘约300米）地铁16号线（12站约65分钟）→滴水湖地铁站2号出入口→接站大巴前往报到</w:t>
      </w:r>
      <w:r>
        <w:rPr>
          <w:rFonts w:hint="eastAsia" w:ascii="仿宋" w:hAnsi="仿宋" w:eastAsia="仿宋" w:cs="仿宋"/>
          <w:b w:val="0"/>
          <w:bCs w:val="0"/>
          <w:color w:val="000000"/>
          <w:sz w:val="32"/>
          <w:szCs w:val="32"/>
          <w:shd w:val="clear" w:color="auto" w:fill="FFFFFF"/>
          <w:lang w:val="en-US" w:eastAsia="zh-CN"/>
        </w:rPr>
        <w:t>酒店约1公里5分钟（全程约120分钟）</w:t>
      </w:r>
      <w:r>
        <w:rPr>
          <w:rFonts w:hint="eastAsia" w:ascii="仿宋" w:hAnsi="仿宋" w:eastAsia="仿宋" w:cs="仿宋"/>
          <w:color w:val="00000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lang w:val="en-US" w:eastAsia="zh-CN"/>
        </w:rPr>
        <w:t>4、上海火车站：距离约75公里，打车约300元。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火车站北出口约200米，乘坐地铁4号线内圈（7站约20分钟）世纪大道→站内换乘地铁2号线（3站约10分钟）→龙阳路（站内换乘约300米）地铁16号线（12站约65分钟）→滴水湖地铁站2号出入口→接站大巴前往报到</w:t>
      </w:r>
      <w:r>
        <w:rPr>
          <w:rFonts w:hint="eastAsia" w:ascii="仿宋" w:hAnsi="仿宋" w:eastAsia="仿宋" w:cs="仿宋"/>
          <w:b w:val="0"/>
          <w:bCs w:val="0"/>
          <w:color w:val="000000"/>
          <w:sz w:val="32"/>
          <w:szCs w:val="32"/>
          <w:shd w:val="clear" w:color="auto" w:fill="FFFFFF"/>
          <w:lang w:val="en-US" w:eastAsia="zh-CN"/>
        </w:rPr>
        <w:t>酒店约1公里5分钟（全程约120分钟）</w:t>
      </w:r>
      <w:r>
        <w:rPr>
          <w:rFonts w:hint="eastAsia" w:ascii="仿宋" w:hAnsi="仿宋" w:eastAsia="仿宋" w:cs="仿宋"/>
          <w:color w:val="00000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lang w:val="en-US" w:eastAsia="zh-CN"/>
        </w:rPr>
        <w:t>5、上海火车南站：距离约80公里，打车约300元。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火车站站内地下约100米，乘坐地铁1号线（3站约10分钟）→徐家汇（站内换乘）地铁11号线（10站约30分钟）→罗山路（站内换乘）地铁16号线（10站约60分钟）→滴水湖地铁站2号出入口→接站大巴前往报到</w:t>
      </w:r>
      <w:r>
        <w:rPr>
          <w:rFonts w:hint="eastAsia" w:ascii="仿宋" w:hAnsi="仿宋" w:eastAsia="仿宋" w:cs="仿宋"/>
          <w:b w:val="0"/>
          <w:bCs w:val="0"/>
          <w:color w:val="000000"/>
          <w:sz w:val="32"/>
          <w:szCs w:val="32"/>
          <w:shd w:val="clear" w:color="auto" w:fill="FFFFFF"/>
          <w:lang w:val="en-US" w:eastAsia="zh-CN"/>
        </w:rPr>
        <w:t>酒店约1公里5分钟（全程约120分钟）</w:t>
      </w:r>
      <w:r>
        <w:rPr>
          <w:rFonts w:hint="eastAsia" w:ascii="仿宋" w:hAnsi="仿宋" w:eastAsia="仿宋" w:cs="仿宋"/>
          <w:color w:val="00000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lang w:val="en-US" w:eastAsia="zh-CN"/>
        </w:rPr>
        <w:t>6、上海火车西站：距离90公里，打车约350元。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02"/>
        <w:textAlignment w:val="auto"/>
        <w:outlineLvl w:val="9"/>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b w:val="0"/>
          <w:bCs w:val="0"/>
          <w:color w:val="000000"/>
          <w:sz w:val="32"/>
          <w:szCs w:val="32"/>
          <w:shd w:val="clear" w:color="auto" w:fill="FFFFFF"/>
          <w:lang w:val="en-US" w:eastAsia="zh-CN"/>
        </w:rPr>
        <w:t>火车西站1号口约100米，乘坐11号线（17站约50分钟）</w:t>
      </w:r>
      <w:r>
        <w:rPr>
          <w:rFonts w:hint="eastAsia" w:ascii="仿宋" w:hAnsi="仿宋" w:eastAsia="仿宋" w:cs="仿宋"/>
          <w:color w:val="000000"/>
          <w:sz w:val="32"/>
          <w:szCs w:val="32"/>
          <w:shd w:val="clear" w:color="auto" w:fill="FFFFFF"/>
          <w:lang w:val="en-US" w:eastAsia="zh-CN"/>
        </w:rPr>
        <w:t>→罗山路（站内换乘）地铁16号线（10站约60分钟）→滴水湖地铁站2号出入口→接站大巴前往报到</w:t>
      </w:r>
      <w:r>
        <w:rPr>
          <w:rFonts w:hint="eastAsia" w:ascii="仿宋" w:hAnsi="仿宋" w:eastAsia="仿宋" w:cs="仿宋"/>
          <w:b w:val="0"/>
          <w:bCs w:val="0"/>
          <w:color w:val="000000"/>
          <w:sz w:val="32"/>
          <w:szCs w:val="32"/>
          <w:shd w:val="clear" w:color="auto" w:fill="FFFFFF"/>
          <w:lang w:val="en-US" w:eastAsia="zh-CN"/>
        </w:rPr>
        <w:t>酒店约1公里5分钟（全程约120分钟）</w:t>
      </w:r>
      <w:r>
        <w:rPr>
          <w:rFonts w:hint="eastAsia" w:ascii="仿宋" w:hAnsi="仿宋" w:eastAsia="仿宋" w:cs="仿宋"/>
          <w:color w:val="00000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02"/>
        <w:textAlignment w:val="auto"/>
        <w:outlineLvl w:val="9"/>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lang w:val="en-US" w:eastAsia="zh-CN"/>
        </w:rPr>
        <w:t>注1：请按照本队火车（或飞机）抵达上海时间 + 2小时通勤时间通知大会，以便大会合理安排车辆在滴水湖地铁站2号出入口接站，谢谢！！！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02"/>
        <w:textAlignment w:val="auto"/>
        <w:outlineLvl w:val="9"/>
        <w:rPr>
          <w:sz w:val="32"/>
          <w:szCs w:val="32"/>
        </w:rPr>
      </w:pPr>
      <w:r>
        <w:rPr>
          <w:rFonts w:hint="eastAsia" w:ascii="仿宋" w:hAnsi="仿宋" w:eastAsia="仿宋" w:cs="仿宋"/>
          <w:b/>
          <w:bCs/>
          <w:color w:val="000000"/>
          <w:sz w:val="32"/>
          <w:szCs w:val="32"/>
          <w:shd w:val="clear" w:color="auto" w:fill="FFFFFF"/>
          <w:lang w:val="en-US" w:eastAsia="zh-CN"/>
        </w:rPr>
        <w:t>注2：地铁首末班车时间（参考）5:30 - 23：30，具体班次时间请登入微信上海地铁公众号（sh_metro）查阅。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2654F"/>
    <w:multiLevelType w:val="singleLevel"/>
    <w:tmpl w:val="5A2265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46D6A"/>
    <w:rsid w:val="038B1BBB"/>
    <w:rsid w:val="06643AC4"/>
    <w:rsid w:val="08DF6803"/>
    <w:rsid w:val="0C6F32C2"/>
    <w:rsid w:val="0E3A6BAF"/>
    <w:rsid w:val="10ED4157"/>
    <w:rsid w:val="120D4F04"/>
    <w:rsid w:val="15832CCD"/>
    <w:rsid w:val="15C713B3"/>
    <w:rsid w:val="16BF0B42"/>
    <w:rsid w:val="17303CCD"/>
    <w:rsid w:val="17E954B5"/>
    <w:rsid w:val="18CE6A2C"/>
    <w:rsid w:val="19286E1C"/>
    <w:rsid w:val="1DBF7027"/>
    <w:rsid w:val="1FC51D8B"/>
    <w:rsid w:val="21BD4C80"/>
    <w:rsid w:val="301967C8"/>
    <w:rsid w:val="303B7EC7"/>
    <w:rsid w:val="35B14E93"/>
    <w:rsid w:val="38C20994"/>
    <w:rsid w:val="3C980A52"/>
    <w:rsid w:val="3D232278"/>
    <w:rsid w:val="3D605D77"/>
    <w:rsid w:val="3EB050B3"/>
    <w:rsid w:val="3FE17E62"/>
    <w:rsid w:val="40194608"/>
    <w:rsid w:val="40A84134"/>
    <w:rsid w:val="41E74CA7"/>
    <w:rsid w:val="4E1D0128"/>
    <w:rsid w:val="4F32087E"/>
    <w:rsid w:val="52412FCF"/>
    <w:rsid w:val="53A627EB"/>
    <w:rsid w:val="53CA79C5"/>
    <w:rsid w:val="55010CE9"/>
    <w:rsid w:val="57A505F4"/>
    <w:rsid w:val="5B01493E"/>
    <w:rsid w:val="63144CE7"/>
    <w:rsid w:val="78841875"/>
    <w:rsid w:val="7FB41B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XDP</dc:creator>
  <cp:lastModifiedBy>XDP</cp:lastModifiedBy>
  <cp:lastPrinted>2018-05-27T07:02:00Z</cp:lastPrinted>
  <dcterms:modified xsi:type="dcterms:W3CDTF">2018-06-13T07:06:48Z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